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51C" w:rsidRPr="000E451C" w:rsidRDefault="000E451C" w:rsidP="000E451C">
      <w:pPr>
        <w:spacing w:after="0" w:line="240" w:lineRule="auto"/>
        <w:jc w:val="center"/>
        <w:rPr>
          <w:rFonts w:ascii="Book Antiqua" w:hAnsi="Book Antiqua" w:cs="Times New Roman"/>
          <w:b/>
          <w:sz w:val="20"/>
          <w:szCs w:val="20"/>
        </w:rPr>
      </w:pPr>
      <w:r w:rsidRPr="000E451C">
        <w:rPr>
          <w:rFonts w:ascii="Book Antiqua" w:hAnsi="Book Antiqua" w:cs="Times New Roman"/>
          <w:b/>
          <w:sz w:val="20"/>
          <w:szCs w:val="20"/>
        </w:rPr>
        <w:t>ÜNİVERSİTEMİZ ARAŞTIRMA GÖREVLİSİ KADRO KONTENJANLARINA YERLEŞTİRİLEN ADAYLARDAN İSTENİLEN BELGELER</w:t>
      </w:r>
    </w:p>
    <w:p w:rsidR="00D54596" w:rsidRPr="000E451C" w:rsidRDefault="00D54596" w:rsidP="00D54596">
      <w:pPr>
        <w:pStyle w:val="GvdeMetni2"/>
        <w:shd w:val="clear" w:color="auto" w:fill="auto"/>
        <w:spacing w:before="0" w:after="60" w:line="240" w:lineRule="auto"/>
        <w:ind w:right="278"/>
        <w:rPr>
          <w:rFonts w:ascii="Book Antiqua" w:eastAsia="Times New Roman" w:hAnsi="Book Antiqua" w:cstheme="minorHAnsi"/>
          <w:color w:val="000000"/>
          <w:sz w:val="20"/>
          <w:szCs w:val="20"/>
          <w:lang w:eastAsia="tr-TR"/>
        </w:rPr>
      </w:pPr>
    </w:p>
    <w:tbl>
      <w:tblPr>
        <w:tblStyle w:val="TabloKlavuzu"/>
        <w:tblW w:w="0" w:type="auto"/>
        <w:tblLook w:val="04A0" w:firstRow="1" w:lastRow="0" w:firstColumn="1" w:lastColumn="0" w:noHBand="0" w:noVBand="1"/>
      </w:tblPr>
      <w:tblGrid>
        <w:gridCol w:w="652"/>
        <w:gridCol w:w="2658"/>
        <w:gridCol w:w="5895"/>
      </w:tblGrid>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NO</w:t>
            </w:r>
          </w:p>
        </w:tc>
        <w:tc>
          <w:tcPr>
            <w:tcW w:w="2714"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BELGE</w:t>
            </w:r>
          </w:p>
        </w:tc>
        <w:tc>
          <w:tcPr>
            <w:tcW w:w="6062"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AÇIKLAMA</w:t>
            </w:r>
          </w:p>
        </w:tc>
      </w:tr>
      <w:tr w:rsidR="000E451C" w:rsidRPr="000E451C" w:rsidTr="000E451C">
        <w:tc>
          <w:tcPr>
            <w:tcW w:w="655" w:type="dxa"/>
          </w:tcPr>
          <w:p w:rsidR="000E451C" w:rsidRPr="000E451C" w:rsidRDefault="000E451C" w:rsidP="002D0CA5">
            <w:pPr>
              <w:jc w:val="both"/>
              <w:rPr>
                <w:rFonts w:ascii="Book Antiqua" w:hAnsi="Book Antiqua" w:cs="Times New Roman"/>
                <w:b/>
                <w:color w:val="000000" w:themeColor="text1"/>
                <w:sz w:val="20"/>
                <w:szCs w:val="20"/>
              </w:rPr>
            </w:pPr>
            <w:r w:rsidRPr="000E451C">
              <w:rPr>
                <w:rFonts w:ascii="Book Antiqua" w:hAnsi="Book Antiqua" w:cs="Times New Roman"/>
                <w:b/>
                <w:color w:val="000000" w:themeColor="text1"/>
                <w:sz w:val="20"/>
                <w:szCs w:val="20"/>
              </w:rPr>
              <w:t>1</w:t>
            </w:r>
          </w:p>
        </w:tc>
        <w:tc>
          <w:tcPr>
            <w:tcW w:w="2714"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Dilekçe</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sz w:val="20"/>
                <w:szCs w:val="20"/>
              </w:rPr>
              <w:t>Duyuru sayfasından indirebilirsiniz.</w:t>
            </w: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2</w:t>
            </w:r>
          </w:p>
        </w:tc>
        <w:tc>
          <w:tcPr>
            <w:tcW w:w="2714"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sz w:val="20"/>
                <w:szCs w:val="20"/>
              </w:rPr>
              <w:t>Özgeçmiş</w:t>
            </w:r>
          </w:p>
        </w:tc>
        <w:tc>
          <w:tcPr>
            <w:tcW w:w="6062" w:type="dxa"/>
          </w:tcPr>
          <w:p w:rsidR="000E451C" w:rsidRPr="000E451C" w:rsidRDefault="000E451C" w:rsidP="002D0CA5">
            <w:pPr>
              <w:jc w:val="both"/>
              <w:rPr>
                <w:rFonts w:ascii="Book Antiqua" w:hAnsi="Book Antiqua" w:cs="Times New Roman"/>
                <w:sz w:val="20"/>
                <w:szCs w:val="20"/>
              </w:rPr>
            </w:pP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3</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sz w:val="20"/>
                <w:szCs w:val="20"/>
              </w:rPr>
              <w:t>Nüfus Cüzdanı veya T.C. Kimlik Kartı Fotokopisi</w:t>
            </w:r>
          </w:p>
        </w:tc>
        <w:tc>
          <w:tcPr>
            <w:tcW w:w="6062" w:type="dxa"/>
          </w:tcPr>
          <w:p w:rsidR="000E451C" w:rsidRPr="000E451C" w:rsidRDefault="000E451C" w:rsidP="002D0CA5">
            <w:pPr>
              <w:jc w:val="both"/>
              <w:rPr>
                <w:rFonts w:ascii="Book Antiqua" w:hAnsi="Book Antiqua" w:cs="Times New Roman"/>
                <w:sz w:val="20"/>
                <w:szCs w:val="20"/>
              </w:rPr>
            </w:pP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4</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Mezuniyet Belgesi veya Diploma Fotokopisi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Diploma fotokopisinin Noter onaylı olması gerekmekte olup, E-Devlet üzerinden alınmış ve doğrulama kodu bulunan Mezuniyet Belgeleri de geçerlidir.</w:t>
            </w: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5</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TUS Yerleştirme Sonuç Belgesi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Doğrulama kodu bulunan belgeler geçerlidir.</w:t>
            </w: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6</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TUS Sınav Sonuç Belgesi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Doğrulama kodu bulunan belgeler geçerlidir.</w:t>
            </w: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7</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Nüfus Kayıt Örneği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E-Devlet üzerinden alınmış ve doğrulama kodu bulunan belgeler de geçerlidir.</w:t>
            </w:r>
          </w:p>
        </w:tc>
      </w:tr>
      <w:tr w:rsidR="000E451C" w:rsidRPr="000E451C" w:rsidTr="000E451C">
        <w:tc>
          <w:tcPr>
            <w:tcW w:w="655" w:type="dxa"/>
          </w:tcPr>
          <w:p w:rsidR="000E451C" w:rsidRPr="000E451C" w:rsidRDefault="000F1E48" w:rsidP="002D0CA5">
            <w:pPr>
              <w:jc w:val="both"/>
              <w:rPr>
                <w:rFonts w:ascii="Book Antiqua" w:hAnsi="Book Antiqua" w:cs="Times New Roman"/>
                <w:b/>
                <w:sz w:val="20"/>
                <w:szCs w:val="20"/>
              </w:rPr>
            </w:pPr>
            <w:r>
              <w:rPr>
                <w:rFonts w:ascii="Book Antiqua" w:hAnsi="Book Antiqua" w:cs="Times New Roman"/>
                <w:b/>
                <w:sz w:val="20"/>
                <w:szCs w:val="20"/>
              </w:rPr>
              <w:t>8</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Yerleşim Yeri Belgesi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E-Devlet üzerinden alınmış ve doğrulama kodu bulunan belgeler de geçerlidir.</w:t>
            </w:r>
          </w:p>
        </w:tc>
      </w:tr>
      <w:tr w:rsidR="000E451C" w:rsidRPr="000E451C" w:rsidTr="000E451C">
        <w:tc>
          <w:tcPr>
            <w:tcW w:w="655" w:type="dxa"/>
          </w:tcPr>
          <w:p w:rsidR="000E451C" w:rsidRPr="000E451C" w:rsidRDefault="000F1E48" w:rsidP="002D0CA5">
            <w:pPr>
              <w:jc w:val="both"/>
              <w:rPr>
                <w:rFonts w:ascii="Book Antiqua" w:hAnsi="Book Antiqua" w:cs="Times New Roman"/>
                <w:b/>
                <w:sz w:val="20"/>
                <w:szCs w:val="20"/>
              </w:rPr>
            </w:pPr>
            <w:r>
              <w:rPr>
                <w:rFonts w:ascii="Book Antiqua" w:hAnsi="Book Antiqua" w:cs="Times New Roman"/>
                <w:b/>
                <w:sz w:val="20"/>
                <w:szCs w:val="20"/>
              </w:rPr>
              <w:t>9</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Askerlik Durum Belgesi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E-Devlet üzerinden alınmış ve doğrulama kodu bulunan belgeler de geçerlidir.</w:t>
            </w:r>
          </w:p>
        </w:tc>
      </w:tr>
      <w:tr w:rsidR="000E451C" w:rsidRPr="000E451C" w:rsidTr="000E451C">
        <w:tc>
          <w:tcPr>
            <w:tcW w:w="655" w:type="dxa"/>
          </w:tcPr>
          <w:p w:rsidR="000E451C" w:rsidRPr="000E451C" w:rsidRDefault="000F1E48" w:rsidP="002D0CA5">
            <w:pPr>
              <w:jc w:val="both"/>
              <w:rPr>
                <w:rFonts w:ascii="Book Antiqua" w:hAnsi="Book Antiqua" w:cs="Times New Roman"/>
                <w:b/>
                <w:sz w:val="20"/>
                <w:szCs w:val="20"/>
              </w:rPr>
            </w:pPr>
            <w:r>
              <w:rPr>
                <w:rFonts w:ascii="Book Antiqua" w:hAnsi="Book Antiqua" w:cs="Times New Roman"/>
                <w:b/>
                <w:sz w:val="20"/>
                <w:szCs w:val="20"/>
              </w:rPr>
              <w:t>10</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Adli Sicil Kaydı Belgesi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E-Devlet üzerinden alınmış ve doğrulama kodu bulunan belgeler de geçerlidir. Halen bir kamu kurumunda görev yapanların bu belgeyi vermesine gerek yoktur.</w:t>
            </w:r>
          </w:p>
        </w:tc>
      </w:tr>
      <w:tr w:rsidR="000E451C" w:rsidRPr="000E451C" w:rsidTr="000E451C">
        <w:tc>
          <w:tcPr>
            <w:tcW w:w="655" w:type="dxa"/>
          </w:tcPr>
          <w:p w:rsidR="000E451C" w:rsidRPr="000E451C" w:rsidRDefault="000F1E48" w:rsidP="002D0CA5">
            <w:pPr>
              <w:jc w:val="both"/>
              <w:rPr>
                <w:rFonts w:ascii="Book Antiqua" w:hAnsi="Book Antiqua" w:cs="Times New Roman"/>
                <w:b/>
                <w:sz w:val="20"/>
                <w:szCs w:val="20"/>
              </w:rPr>
            </w:pPr>
            <w:r>
              <w:rPr>
                <w:rFonts w:ascii="Book Antiqua" w:hAnsi="Book Antiqua" w:cs="Times New Roman"/>
                <w:b/>
                <w:sz w:val="20"/>
                <w:szCs w:val="20"/>
              </w:rPr>
              <w:t>11</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Sağlık Kurulu Raporu</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Sağlık Bakanlığının, Sağlık Kurulu Raporu vermeye yetkilendirdiği tam teşekküllü kamu ve özel hastanelerinden alınan raporlar geçerlidir. Raporlarda ilgili alanda uzmanlık eğitimi görmesinde sakınca olmadığına ilişkin ifade yer almalıdır. Halen bir kamu kurumunda görev yapanların bu belgeyi vermesine gerek yoktur.</w:t>
            </w:r>
          </w:p>
        </w:tc>
      </w:tr>
      <w:tr w:rsidR="000E451C" w:rsidRPr="000E451C" w:rsidTr="000E451C">
        <w:tc>
          <w:tcPr>
            <w:tcW w:w="655" w:type="dxa"/>
          </w:tcPr>
          <w:p w:rsidR="000E451C" w:rsidRPr="000E451C" w:rsidRDefault="000E451C" w:rsidP="000F1E48">
            <w:pPr>
              <w:jc w:val="both"/>
              <w:rPr>
                <w:rFonts w:ascii="Book Antiqua" w:hAnsi="Book Antiqua" w:cs="Times New Roman"/>
                <w:b/>
                <w:sz w:val="20"/>
                <w:szCs w:val="20"/>
              </w:rPr>
            </w:pPr>
            <w:r w:rsidRPr="000E451C">
              <w:rPr>
                <w:rFonts w:ascii="Book Antiqua" w:hAnsi="Book Antiqua" w:cs="Times New Roman"/>
                <w:b/>
                <w:sz w:val="20"/>
                <w:szCs w:val="20"/>
              </w:rPr>
              <w:t>1</w:t>
            </w:r>
            <w:r w:rsidR="000F1E48">
              <w:rPr>
                <w:rFonts w:ascii="Book Antiqua" w:hAnsi="Book Antiqua" w:cs="Times New Roman"/>
                <w:b/>
                <w:sz w:val="20"/>
                <w:szCs w:val="20"/>
              </w:rPr>
              <w:t>2</w:t>
            </w:r>
          </w:p>
        </w:tc>
        <w:tc>
          <w:tcPr>
            <w:tcW w:w="2714" w:type="dxa"/>
          </w:tcPr>
          <w:p w:rsidR="000E451C" w:rsidRPr="000E451C" w:rsidRDefault="00987B89" w:rsidP="000E451C">
            <w:pPr>
              <w:rPr>
                <w:rFonts w:ascii="Book Antiqua" w:hAnsi="Book Antiqua" w:cs="Times New Roman"/>
                <w:sz w:val="20"/>
                <w:szCs w:val="20"/>
              </w:rPr>
            </w:pPr>
            <w:r>
              <w:rPr>
                <w:rFonts w:ascii="Book Antiqua" w:hAnsi="Book Antiqua" w:cs="Times New Roman"/>
                <w:color w:val="000000" w:themeColor="text1"/>
                <w:sz w:val="20"/>
                <w:szCs w:val="20"/>
              </w:rPr>
              <w:t>SGK ve HİTAP Hizmet Döküm</w:t>
            </w:r>
            <w:r w:rsidR="000E451C" w:rsidRPr="000E451C">
              <w:rPr>
                <w:rFonts w:ascii="Book Antiqua" w:hAnsi="Book Antiqua" w:cs="Times New Roman"/>
                <w:color w:val="000000" w:themeColor="text1"/>
                <w:sz w:val="20"/>
                <w:szCs w:val="20"/>
              </w:rPr>
              <w:t xml:space="preserve"> Belgesi</w:t>
            </w:r>
          </w:p>
        </w:tc>
        <w:tc>
          <w:tcPr>
            <w:tcW w:w="6062" w:type="dxa"/>
          </w:tcPr>
          <w:p w:rsidR="000E451C" w:rsidRPr="000E451C" w:rsidRDefault="00987B89"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E-Devlet üzerinden alınmış ve doğrulama kodu bulunan belgeler de geçerlidir.</w:t>
            </w:r>
          </w:p>
        </w:tc>
      </w:tr>
      <w:tr w:rsidR="000E451C" w:rsidRPr="000E451C" w:rsidTr="000E451C">
        <w:tc>
          <w:tcPr>
            <w:tcW w:w="655" w:type="dxa"/>
          </w:tcPr>
          <w:p w:rsidR="000E451C" w:rsidRPr="000E451C" w:rsidRDefault="000E451C" w:rsidP="000F1E48">
            <w:pPr>
              <w:jc w:val="both"/>
              <w:rPr>
                <w:rFonts w:ascii="Book Antiqua" w:hAnsi="Book Antiqua" w:cs="Times New Roman"/>
                <w:b/>
                <w:sz w:val="20"/>
                <w:szCs w:val="20"/>
              </w:rPr>
            </w:pPr>
            <w:r w:rsidRPr="000E451C">
              <w:rPr>
                <w:rFonts w:ascii="Book Antiqua" w:hAnsi="Book Antiqua" w:cs="Times New Roman"/>
                <w:b/>
                <w:sz w:val="20"/>
                <w:szCs w:val="20"/>
              </w:rPr>
              <w:t>1</w:t>
            </w:r>
            <w:r w:rsidR="000F1E48">
              <w:rPr>
                <w:rFonts w:ascii="Book Antiqua" w:hAnsi="Book Antiqua" w:cs="Times New Roman"/>
                <w:b/>
                <w:sz w:val="20"/>
                <w:szCs w:val="20"/>
              </w:rPr>
              <w:t>3</w:t>
            </w:r>
          </w:p>
        </w:tc>
        <w:tc>
          <w:tcPr>
            <w:tcW w:w="2714" w:type="dxa"/>
          </w:tcPr>
          <w:p w:rsidR="000E451C" w:rsidRPr="000E451C" w:rsidRDefault="000E451C" w:rsidP="00987B89">
            <w:pPr>
              <w:rPr>
                <w:rFonts w:ascii="Book Antiqua" w:hAnsi="Book Antiqua" w:cs="Times New Roman"/>
                <w:sz w:val="20"/>
                <w:szCs w:val="20"/>
              </w:rPr>
            </w:pPr>
            <w:r w:rsidRPr="000E451C">
              <w:rPr>
                <w:rFonts w:ascii="Book Antiqua" w:hAnsi="Book Antiqua" w:cs="Times New Roman"/>
                <w:color w:val="000000" w:themeColor="text1"/>
                <w:sz w:val="20"/>
                <w:szCs w:val="20"/>
              </w:rPr>
              <w:t>Vesikalık Fotoğraf (</w:t>
            </w:r>
            <w:r w:rsidR="00987B89">
              <w:rPr>
                <w:rFonts w:ascii="Book Antiqua" w:hAnsi="Book Antiqua" w:cs="Times New Roman"/>
                <w:color w:val="000000" w:themeColor="text1"/>
                <w:sz w:val="20"/>
                <w:szCs w:val="20"/>
              </w:rPr>
              <w:t>2</w:t>
            </w:r>
            <w:r w:rsidRPr="000E451C">
              <w:rPr>
                <w:rFonts w:ascii="Book Antiqua" w:hAnsi="Book Antiqua" w:cs="Times New Roman"/>
                <w:color w:val="000000" w:themeColor="text1"/>
                <w:sz w:val="20"/>
                <w:szCs w:val="20"/>
              </w:rPr>
              <w:t xml:space="preserve"> Adet)</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Son 6 (altı) içinde çekilmiş ve Kurum Kimlik Kartına basılmaya uygun olmalıdır.</w:t>
            </w:r>
          </w:p>
        </w:tc>
      </w:tr>
    </w:tbl>
    <w:p w:rsidR="000E451C" w:rsidRPr="000E451C" w:rsidRDefault="000E451C" w:rsidP="00D54596">
      <w:pPr>
        <w:pStyle w:val="GvdeMetni2"/>
        <w:shd w:val="clear" w:color="auto" w:fill="auto"/>
        <w:spacing w:before="0" w:after="60" w:line="240" w:lineRule="auto"/>
        <w:ind w:right="278"/>
        <w:rPr>
          <w:rFonts w:ascii="Book Antiqua" w:eastAsia="Times New Roman" w:hAnsi="Book Antiqua" w:cstheme="minorHAnsi"/>
          <w:color w:val="000000"/>
          <w:sz w:val="20"/>
          <w:szCs w:val="20"/>
          <w:lang w:eastAsia="tr-TR"/>
        </w:rPr>
      </w:pPr>
      <w:bookmarkStart w:id="0" w:name="_GoBack"/>
      <w:bookmarkEnd w:id="0"/>
    </w:p>
    <w:sectPr w:rsidR="000E451C" w:rsidRPr="000E451C" w:rsidSect="00D54596">
      <w:headerReference w:type="default" r:id="rId7"/>
      <w:pgSz w:w="11906" w:h="16838"/>
      <w:pgMar w:top="993"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55E" w:rsidRDefault="0027755E" w:rsidP="00D54596">
      <w:pPr>
        <w:spacing w:after="0" w:line="240" w:lineRule="auto"/>
      </w:pPr>
      <w:r>
        <w:separator/>
      </w:r>
    </w:p>
  </w:endnote>
  <w:endnote w:type="continuationSeparator" w:id="0">
    <w:p w:rsidR="0027755E" w:rsidRDefault="0027755E" w:rsidP="00D54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55E" w:rsidRDefault="0027755E" w:rsidP="00D54596">
      <w:pPr>
        <w:spacing w:after="0" w:line="240" w:lineRule="auto"/>
      </w:pPr>
      <w:r>
        <w:separator/>
      </w:r>
    </w:p>
  </w:footnote>
  <w:footnote w:type="continuationSeparator" w:id="0">
    <w:p w:rsidR="0027755E" w:rsidRDefault="0027755E" w:rsidP="00D54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Ind w:w="-63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96"/>
      <w:gridCol w:w="7366"/>
    </w:tblGrid>
    <w:tr w:rsidR="00D54596" w:rsidTr="00791EB8">
      <w:tc>
        <w:tcPr>
          <w:tcW w:w="1696" w:type="dxa"/>
        </w:tcPr>
        <w:p w:rsidR="00D54596" w:rsidRDefault="00D54596" w:rsidP="00D54596">
          <w:pPr>
            <w:pStyle w:val="stBilgi"/>
          </w:pPr>
          <w:r w:rsidRPr="00D73170">
            <w:rPr>
              <w:noProof/>
              <w:lang w:eastAsia="tr-TR"/>
            </w:rPr>
            <w:drawing>
              <wp:inline distT="0" distB="0" distL="0" distR="0" wp14:anchorId="48FADA63" wp14:editId="5A98D54A">
                <wp:extent cx="847602" cy="876300"/>
                <wp:effectExtent l="0" t="0" r="0" b="0"/>
                <wp:docPr id="11" name="Resim 11" descr="C:\Users\kku180918\Desktop\Kırıkkale_üniversitesi_yeni_logos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ku180918\Desktop\Kırıkkale_üniversitesi_yeni_logosu.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791" cy="892003"/>
                        </a:xfrm>
                        <a:prstGeom prst="rect">
                          <a:avLst/>
                        </a:prstGeom>
                        <a:noFill/>
                        <a:ln>
                          <a:noFill/>
                        </a:ln>
                      </pic:spPr>
                    </pic:pic>
                  </a:graphicData>
                </a:graphic>
              </wp:inline>
            </w:drawing>
          </w:r>
        </w:p>
      </w:tc>
      <w:tc>
        <w:tcPr>
          <w:tcW w:w="7366" w:type="dxa"/>
        </w:tcPr>
        <w:p w:rsidR="00D54596" w:rsidRPr="005577BD" w:rsidRDefault="00D54596" w:rsidP="00D54596">
          <w:pPr>
            <w:jc w:val="center"/>
            <w:rPr>
              <w:rFonts w:ascii="Book Antiqua" w:hAnsi="Book Antiqua"/>
              <w:b/>
              <w:sz w:val="20"/>
              <w:szCs w:val="20"/>
            </w:rPr>
          </w:pPr>
          <w:r w:rsidRPr="005577BD">
            <w:rPr>
              <w:rFonts w:ascii="Book Antiqua" w:hAnsi="Book Antiqua"/>
              <w:b/>
              <w:sz w:val="20"/>
              <w:szCs w:val="20"/>
            </w:rPr>
            <w:t>T.C.</w:t>
          </w:r>
        </w:p>
        <w:p w:rsidR="00D54596" w:rsidRPr="005577BD" w:rsidRDefault="00D54596" w:rsidP="00D54596">
          <w:pPr>
            <w:jc w:val="center"/>
            <w:rPr>
              <w:rFonts w:ascii="Book Antiqua" w:hAnsi="Book Antiqua"/>
              <w:b/>
              <w:sz w:val="20"/>
              <w:szCs w:val="20"/>
            </w:rPr>
          </w:pPr>
          <w:r w:rsidRPr="005577BD">
            <w:rPr>
              <w:rFonts w:ascii="Book Antiqua" w:hAnsi="Book Antiqua"/>
              <w:b/>
              <w:sz w:val="20"/>
              <w:szCs w:val="20"/>
            </w:rPr>
            <w:t>KIRIKKALE ÜNİVERSİTESİ REKTÖRLÜĞÜ</w:t>
          </w:r>
        </w:p>
        <w:p w:rsidR="00D54596" w:rsidRPr="005577BD" w:rsidRDefault="00D54596" w:rsidP="00D54596">
          <w:pPr>
            <w:jc w:val="center"/>
            <w:rPr>
              <w:rFonts w:ascii="Book Antiqua" w:hAnsi="Book Antiqua"/>
              <w:b/>
              <w:sz w:val="20"/>
              <w:szCs w:val="20"/>
            </w:rPr>
          </w:pPr>
          <w:r w:rsidRPr="005577BD">
            <w:rPr>
              <w:rFonts w:ascii="Book Antiqua" w:hAnsi="Book Antiqua"/>
              <w:b/>
              <w:sz w:val="20"/>
              <w:szCs w:val="20"/>
            </w:rPr>
            <w:t>Personel Dairesi Başkanlığı</w:t>
          </w:r>
        </w:p>
        <w:p w:rsidR="00D54596" w:rsidRDefault="00D54596" w:rsidP="000E451C">
          <w:pPr>
            <w:jc w:val="center"/>
          </w:pPr>
        </w:p>
      </w:tc>
    </w:tr>
  </w:tbl>
  <w:p w:rsidR="00D54596" w:rsidRDefault="00D5459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24996"/>
    <w:multiLevelType w:val="hybridMultilevel"/>
    <w:tmpl w:val="79B8E7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9316CD"/>
    <w:multiLevelType w:val="hybridMultilevel"/>
    <w:tmpl w:val="79B8E7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5B6"/>
    <w:rsid w:val="0002429E"/>
    <w:rsid w:val="0005325D"/>
    <w:rsid w:val="0007386A"/>
    <w:rsid w:val="000E451C"/>
    <w:rsid w:val="000E5680"/>
    <w:rsid w:val="000E75B6"/>
    <w:rsid w:val="000F1E48"/>
    <w:rsid w:val="00110958"/>
    <w:rsid w:val="001278D9"/>
    <w:rsid w:val="00175206"/>
    <w:rsid w:val="001C3F4B"/>
    <w:rsid w:val="001F1B25"/>
    <w:rsid w:val="001F5FC1"/>
    <w:rsid w:val="00211E98"/>
    <w:rsid w:val="00216437"/>
    <w:rsid w:val="00232922"/>
    <w:rsid w:val="0027755E"/>
    <w:rsid w:val="002D0D57"/>
    <w:rsid w:val="00334145"/>
    <w:rsid w:val="00366498"/>
    <w:rsid w:val="00393C4D"/>
    <w:rsid w:val="003C4B8E"/>
    <w:rsid w:val="003D43EC"/>
    <w:rsid w:val="00435037"/>
    <w:rsid w:val="00466AEB"/>
    <w:rsid w:val="004B4552"/>
    <w:rsid w:val="004E0FE9"/>
    <w:rsid w:val="004F29B6"/>
    <w:rsid w:val="00513184"/>
    <w:rsid w:val="00590AC1"/>
    <w:rsid w:val="005D2813"/>
    <w:rsid w:val="005E640D"/>
    <w:rsid w:val="006E48B5"/>
    <w:rsid w:val="00766A3B"/>
    <w:rsid w:val="007829F6"/>
    <w:rsid w:val="00785BCB"/>
    <w:rsid w:val="007A3732"/>
    <w:rsid w:val="007D0A08"/>
    <w:rsid w:val="00843D17"/>
    <w:rsid w:val="008632CB"/>
    <w:rsid w:val="00874E68"/>
    <w:rsid w:val="008D32B9"/>
    <w:rsid w:val="008D34C2"/>
    <w:rsid w:val="009200D4"/>
    <w:rsid w:val="009449FC"/>
    <w:rsid w:val="00966654"/>
    <w:rsid w:val="0098363D"/>
    <w:rsid w:val="009858B7"/>
    <w:rsid w:val="00987B89"/>
    <w:rsid w:val="00997C3D"/>
    <w:rsid w:val="009B1715"/>
    <w:rsid w:val="009B42F6"/>
    <w:rsid w:val="009B6E08"/>
    <w:rsid w:val="009D0C7A"/>
    <w:rsid w:val="009D3E49"/>
    <w:rsid w:val="009D6CCA"/>
    <w:rsid w:val="00A00A01"/>
    <w:rsid w:val="00A16DE5"/>
    <w:rsid w:val="00A77F77"/>
    <w:rsid w:val="00AA3AD9"/>
    <w:rsid w:val="00B43219"/>
    <w:rsid w:val="00B7771D"/>
    <w:rsid w:val="00B97A66"/>
    <w:rsid w:val="00BA0D6D"/>
    <w:rsid w:val="00BC47B9"/>
    <w:rsid w:val="00BF4B3D"/>
    <w:rsid w:val="00C065E8"/>
    <w:rsid w:val="00C56798"/>
    <w:rsid w:val="00CD3AB1"/>
    <w:rsid w:val="00CF408E"/>
    <w:rsid w:val="00D54596"/>
    <w:rsid w:val="00E112EF"/>
    <w:rsid w:val="00E1361F"/>
    <w:rsid w:val="00E924B8"/>
    <w:rsid w:val="00FB1C37"/>
    <w:rsid w:val="00FC2D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473C"/>
  <w15:docId w15:val="{D1470ED6-F7AB-4A1D-8E29-22FDF59E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2">
    <w:name w:val="Heading #2_"/>
    <w:basedOn w:val="VarsaylanParagrafYazTipi"/>
    <w:link w:val="Heading20"/>
    <w:rsid w:val="009B6E08"/>
    <w:rPr>
      <w:rFonts w:ascii="Calibri" w:eastAsia="Calibri" w:hAnsi="Calibri" w:cs="Calibri"/>
      <w:b/>
      <w:bCs/>
      <w:spacing w:val="2"/>
      <w:sz w:val="25"/>
      <w:szCs w:val="25"/>
      <w:shd w:val="clear" w:color="auto" w:fill="FFFFFF"/>
    </w:rPr>
  </w:style>
  <w:style w:type="paragraph" w:customStyle="1" w:styleId="Heading20">
    <w:name w:val="Heading #2"/>
    <w:basedOn w:val="Normal"/>
    <w:link w:val="Heading2"/>
    <w:rsid w:val="009B6E08"/>
    <w:pPr>
      <w:widowControl w:val="0"/>
      <w:shd w:val="clear" w:color="auto" w:fill="FFFFFF"/>
      <w:spacing w:before="780" w:after="540" w:line="341" w:lineRule="exact"/>
      <w:jc w:val="center"/>
      <w:outlineLvl w:val="1"/>
    </w:pPr>
    <w:rPr>
      <w:rFonts w:ascii="Calibri" w:eastAsia="Calibri" w:hAnsi="Calibri" w:cs="Calibri"/>
      <w:b/>
      <w:bCs/>
      <w:spacing w:val="2"/>
      <w:sz w:val="25"/>
      <w:szCs w:val="25"/>
    </w:rPr>
  </w:style>
  <w:style w:type="paragraph" w:styleId="AralkYok">
    <w:name w:val="No Spacing"/>
    <w:uiPriority w:val="1"/>
    <w:qFormat/>
    <w:rsid w:val="009B6E08"/>
    <w:pPr>
      <w:spacing w:after="0" w:line="240" w:lineRule="auto"/>
    </w:pPr>
  </w:style>
  <w:style w:type="character" w:customStyle="1" w:styleId="Bodytext">
    <w:name w:val="Body text_"/>
    <w:basedOn w:val="VarsaylanParagrafYazTipi"/>
    <w:link w:val="GvdeMetni2"/>
    <w:rsid w:val="009B6E08"/>
    <w:rPr>
      <w:rFonts w:ascii="Calibri" w:eastAsia="Calibri" w:hAnsi="Calibri" w:cs="Calibri"/>
      <w:spacing w:val="2"/>
      <w:sz w:val="21"/>
      <w:szCs w:val="21"/>
      <w:shd w:val="clear" w:color="auto" w:fill="FFFFFF"/>
    </w:rPr>
  </w:style>
  <w:style w:type="character" w:customStyle="1" w:styleId="Bodytext125ptBold">
    <w:name w:val="Body text + 12;5 pt;Bold"/>
    <w:basedOn w:val="Bodytext"/>
    <w:rsid w:val="009B6E08"/>
    <w:rPr>
      <w:rFonts w:ascii="Calibri" w:eastAsia="Calibri" w:hAnsi="Calibri" w:cs="Calibri"/>
      <w:b/>
      <w:bCs/>
      <w:color w:val="000000"/>
      <w:spacing w:val="2"/>
      <w:w w:val="100"/>
      <w:position w:val="0"/>
      <w:sz w:val="25"/>
      <w:szCs w:val="25"/>
      <w:u w:val="single"/>
      <w:shd w:val="clear" w:color="auto" w:fill="FFFFFF"/>
      <w:lang w:val="tr-TR"/>
    </w:rPr>
  </w:style>
  <w:style w:type="paragraph" w:customStyle="1" w:styleId="GvdeMetni2">
    <w:name w:val="Gövde Metni2"/>
    <w:basedOn w:val="Normal"/>
    <w:link w:val="Bodytext"/>
    <w:rsid w:val="009B6E08"/>
    <w:pPr>
      <w:widowControl w:val="0"/>
      <w:shd w:val="clear" w:color="auto" w:fill="FFFFFF"/>
      <w:spacing w:before="540" w:after="240" w:line="331" w:lineRule="exact"/>
    </w:pPr>
    <w:rPr>
      <w:rFonts w:ascii="Calibri" w:eastAsia="Calibri" w:hAnsi="Calibri" w:cs="Calibri"/>
      <w:spacing w:val="2"/>
      <w:sz w:val="21"/>
      <w:szCs w:val="21"/>
    </w:rPr>
  </w:style>
  <w:style w:type="paragraph" w:styleId="GvdeMetni">
    <w:name w:val="Body Text"/>
    <w:basedOn w:val="Normal"/>
    <w:link w:val="GvdeMetniChar"/>
    <w:uiPriority w:val="1"/>
    <w:qFormat/>
    <w:rsid w:val="00BC47B9"/>
    <w:pPr>
      <w:widowControl w:val="0"/>
      <w:spacing w:after="0" w:line="240" w:lineRule="auto"/>
      <w:ind w:left="2954" w:hanging="360"/>
    </w:pPr>
    <w:rPr>
      <w:rFonts w:ascii="Calibri" w:eastAsia="Calibri" w:hAnsi="Calibri"/>
      <w:sz w:val="24"/>
      <w:szCs w:val="24"/>
      <w:lang w:val="en-US"/>
    </w:rPr>
  </w:style>
  <w:style w:type="character" w:customStyle="1" w:styleId="GvdeMetniChar">
    <w:name w:val="Gövde Metni Char"/>
    <w:basedOn w:val="VarsaylanParagrafYazTipi"/>
    <w:link w:val="GvdeMetni"/>
    <w:uiPriority w:val="1"/>
    <w:rsid w:val="00BC47B9"/>
    <w:rPr>
      <w:rFonts w:ascii="Calibri" w:eastAsia="Calibri" w:hAnsi="Calibri"/>
      <w:sz w:val="24"/>
      <w:szCs w:val="24"/>
      <w:lang w:val="en-US"/>
    </w:rPr>
  </w:style>
  <w:style w:type="paragraph" w:styleId="ListeParagraf">
    <w:name w:val="List Paragraph"/>
    <w:basedOn w:val="Normal"/>
    <w:uiPriority w:val="34"/>
    <w:qFormat/>
    <w:rsid w:val="003D43EC"/>
    <w:pPr>
      <w:ind w:left="720"/>
      <w:contextualSpacing/>
    </w:pPr>
  </w:style>
  <w:style w:type="paragraph" w:styleId="BalonMetni">
    <w:name w:val="Balloon Text"/>
    <w:basedOn w:val="Normal"/>
    <w:link w:val="BalonMetniChar"/>
    <w:uiPriority w:val="99"/>
    <w:semiHidden/>
    <w:unhideWhenUsed/>
    <w:rsid w:val="0011095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10958"/>
    <w:rPr>
      <w:rFonts w:ascii="Segoe UI" w:hAnsi="Segoe UI" w:cs="Segoe UI"/>
      <w:sz w:val="18"/>
      <w:szCs w:val="18"/>
    </w:rPr>
  </w:style>
  <w:style w:type="paragraph" w:styleId="stBilgi">
    <w:name w:val="header"/>
    <w:basedOn w:val="Normal"/>
    <w:link w:val="stBilgiChar"/>
    <w:uiPriority w:val="99"/>
    <w:unhideWhenUsed/>
    <w:rsid w:val="00D5459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4596"/>
  </w:style>
  <w:style w:type="paragraph" w:styleId="AltBilgi">
    <w:name w:val="footer"/>
    <w:basedOn w:val="Normal"/>
    <w:link w:val="AltBilgiChar"/>
    <w:uiPriority w:val="99"/>
    <w:unhideWhenUsed/>
    <w:rsid w:val="00D5459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4596"/>
  </w:style>
  <w:style w:type="table" w:styleId="TabloKlavuzu">
    <w:name w:val="Table Grid"/>
    <w:basedOn w:val="NormalTablo"/>
    <w:uiPriority w:val="59"/>
    <w:rsid w:val="00D54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Sakarya Üniversitesi</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Neşe</dc:creator>
  <cp:keywords/>
  <dc:description/>
  <cp:lastModifiedBy>REMZİYE VESKE</cp:lastModifiedBy>
  <cp:revision>4</cp:revision>
  <cp:lastPrinted>2021-12-31T21:22:00Z</cp:lastPrinted>
  <dcterms:created xsi:type="dcterms:W3CDTF">2022-04-21T20:38:00Z</dcterms:created>
  <dcterms:modified xsi:type="dcterms:W3CDTF">2026-05-21T06:26:00Z</dcterms:modified>
</cp:coreProperties>
</file>